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D6A6" w14:textId="3E1FB065" w:rsidR="00447723" w:rsidRPr="009F089E" w:rsidRDefault="009F089E">
      <w:pPr>
        <w:rPr>
          <w:b/>
          <w:bCs/>
          <w:sz w:val="28"/>
          <w:szCs w:val="28"/>
        </w:rPr>
      </w:pPr>
      <w:r w:rsidRPr="009F089E">
        <w:rPr>
          <w:b/>
          <w:bCs/>
          <w:sz w:val="28"/>
          <w:szCs w:val="28"/>
        </w:rPr>
        <w:t>Motion till Svenska Bandyförbundets Förbundsmöte</w:t>
      </w:r>
      <w:r w:rsidR="00D20DDE">
        <w:rPr>
          <w:b/>
          <w:bCs/>
          <w:sz w:val="28"/>
          <w:szCs w:val="28"/>
        </w:rPr>
        <w:t xml:space="preserve"> angående sportsliga förutsättningar P19-lag med mera som kriterium för elitlicens</w:t>
      </w:r>
    </w:p>
    <w:p w14:paraId="21D29512" w14:textId="77777777" w:rsidR="009F089E" w:rsidRDefault="009F089E"/>
    <w:p w14:paraId="6E0F88DC" w14:textId="0EC5F02E" w:rsidR="009F089E" w:rsidRPr="009F089E" w:rsidRDefault="009F089E" w:rsidP="00D20DDE">
      <w:pPr>
        <w:spacing w:after="120" w:line="240" w:lineRule="auto"/>
        <w:rPr>
          <w:b/>
          <w:bCs/>
          <w:sz w:val="24"/>
          <w:szCs w:val="24"/>
        </w:rPr>
      </w:pPr>
      <w:r w:rsidRPr="009F089E">
        <w:rPr>
          <w:b/>
          <w:bCs/>
          <w:sz w:val="24"/>
          <w:szCs w:val="24"/>
        </w:rPr>
        <w:t>Bakgrund</w:t>
      </w:r>
    </w:p>
    <w:p w14:paraId="2735F5C6" w14:textId="66DEBBA5" w:rsidR="009F089E" w:rsidRDefault="009F089E" w:rsidP="00D20DDE">
      <w:pPr>
        <w:spacing w:after="120" w:line="240" w:lineRule="auto"/>
      </w:pPr>
      <w:r>
        <w:t>I samband med att det nuvarande regelverket för elitlicens togs fram diskuterades sportsliga kriterier för att erhålla licens. Syftet var att över tid komma fram till en utveckling där samtliga elitlag skulle ha ett P19</w:t>
      </w:r>
      <w:r w:rsidR="00D20DDE">
        <w:t>-</w:t>
      </w:r>
      <w:r>
        <w:t xml:space="preserve">lag i seriespel. Det har nu gått ett antal år och vi har fortfarande </w:t>
      </w:r>
      <w:r w:rsidR="00E542D2">
        <w:t xml:space="preserve">inte ökat antalet </w:t>
      </w:r>
      <w:r w:rsidR="00011803">
        <w:t>juniorlag bland</w:t>
      </w:r>
      <w:r w:rsidR="00641180">
        <w:t xml:space="preserve"> elitlagen</w:t>
      </w:r>
      <w:r w:rsidR="00011803">
        <w:t xml:space="preserve"> </w:t>
      </w:r>
      <w:r w:rsidR="006138C9">
        <w:t>utan kanske</w:t>
      </w:r>
      <w:r>
        <w:t xml:space="preserve"> tom </w:t>
      </w:r>
      <w:r w:rsidR="00011803">
        <w:t xml:space="preserve">idag har </w:t>
      </w:r>
      <w:r>
        <w:t>färre elitlag med P19</w:t>
      </w:r>
      <w:r w:rsidR="00D20DDE">
        <w:t>-</w:t>
      </w:r>
      <w:r>
        <w:t>lag än vad som var fallet när licensen infördes. Hur som helst har det inte skett en progression i frågan att bedriva och utveckla ungdomsverksamheten</w:t>
      </w:r>
      <w:r w:rsidR="006138C9">
        <w:t xml:space="preserve"> i riktning mot att </w:t>
      </w:r>
      <w:r w:rsidR="001A5FD7">
        <w:t>varje elitlag skall ha ett P19</w:t>
      </w:r>
      <w:r w:rsidR="00D20DDE">
        <w:t>-</w:t>
      </w:r>
      <w:r w:rsidR="001A5FD7">
        <w:t>lag</w:t>
      </w:r>
      <w:r>
        <w:t xml:space="preserve"> i </w:t>
      </w:r>
      <w:r w:rsidR="008811A6">
        <w:t xml:space="preserve">seriespel </w:t>
      </w:r>
      <w:r w:rsidR="00F12C8F">
        <w:t>vilket var</w:t>
      </w:r>
      <w:r w:rsidR="00CF063F">
        <w:t xml:space="preserve"> tanken</w:t>
      </w:r>
      <w:r>
        <w:t>.</w:t>
      </w:r>
    </w:p>
    <w:p w14:paraId="7888EE96" w14:textId="09D18A6D" w:rsidR="009F089E" w:rsidRDefault="009F089E" w:rsidP="00D20DDE">
      <w:pPr>
        <w:spacing w:after="120" w:line="240" w:lineRule="auto"/>
      </w:pPr>
      <w:r>
        <w:t>För att sporten skall kunna fortleva krävs att ungdomsverksamheten förbättras och ökar bland i första hand våra elitföreningar.</w:t>
      </w:r>
      <w:r w:rsidR="00CF063F">
        <w:t xml:space="preserve"> Elitföreningarna har ett stort ansvar</w:t>
      </w:r>
      <w:r w:rsidR="00E55CF7">
        <w:t xml:space="preserve"> i att producera spelare</w:t>
      </w:r>
      <w:r w:rsidR="00D20DDE">
        <w:t>.</w:t>
      </w:r>
    </w:p>
    <w:p w14:paraId="62DCEAFF" w14:textId="77777777" w:rsidR="009F089E" w:rsidRDefault="009F089E" w:rsidP="00D20DDE">
      <w:pPr>
        <w:spacing w:after="120" w:line="240" w:lineRule="auto"/>
      </w:pPr>
    </w:p>
    <w:p w14:paraId="617D4E3E" w14:textId="58C7D95E" w:rsidR="009F089E" w:rsidRPr="00B46389" w:rsidRDefault="009F089E" w:rsidP="00D20DDE">
      <w:pPr>
        <w:spacing w:after="120" w:line="240" w:lineRule="auto"/>
        <w:rPr>
          <w:b/>
          <w:bCs/>
          <w:sz w:val="24"/>
          <w:szCs w:val="24"/>
        </w:rPr>
      </w:pPr>
      <w:r w:rsidRPr="00B46389">
        <w:rPr>
          <w:b/>
          <w:bCs/>
          <w:sz w:val="24"/>
          <w:szCs w:val="24"/>
        </w:rPr>
        <w:t>Nuläge</w:t>
      </w:r>
    </w:p>
    <w:p w14:paraId="550B909E" w14:textId="77777777" w:rsidR="00D20DDE" w:rsidRDefault="009F089E" w:rsidP="00D20DDE">
      <w:pPr>
        <w:spacing w:after="120" w:line="240" w:lineRule="auto"/>
      </w:pPr>
      <w:r>
        <w:t xml:space="preserve">Under senaste säsongen har vi vid flera tillfällen sett elitlag som kommit till match med spelare </w:t>
      </w:r>
      <w:r w:rsidR="008811A6">
        <w:t>vilka</w:t>
      </w:r>
      <w:r>
        <w:t xml:space="preserve"> sedan flera år avslutat sin bandykarriär som spelare. Denna situation visar tydligt på att vi i flera elitföreningar saknar eller bedriver en bristfällig </w:t>
      </w:r>
      <w:r w:rsidR="00B46389">
        <w:t xml:space="preserve">ungdomsverksamhet. </w:t>
      </w:r>
    </w:p>
    <w:p w14:paraId="0CA6FEF0" w14:textId="11145B9F" w:rsidR="00B46389" w:rsidRDefault="00B46389" w:rsidP="00D20DDE">
      <w:pPr>
        <w:spacing w:after="120" w:line="240" w:lineRule="auto"/>
      </w:pPr>
      <w:r>
        <w:t xml:space="preserve">Det behövs en styrning från SBF i fråga om </w:t>
      </w:r>
      <w:r w:rsidR="00E30D34">
        <w:t>att skapa en</w:t>
      </w:r>
      <w:r w:rsidR="00D20DDE">
        <w:t xml:space="preserve"> </w:t>
      </w:r>
      <w:r w:rsidR="00AF1AC3">
        <w:t>utvecklad barn</w:t>
      </w:r>
      <w:r w:rsidR="00D20DDE">
        <w:t>-</w:t>
      </w:r>
      <w:r w:rsidR="00AF1AC3">
        <w:t xml:space="preserve"> och ungdomsverksamhet. Detta görs självfallet inte </w:t>
      </w:r>
      <w:r w:rsidR="00AF6E74">
        <w:t xml:space="preserve">över en säsong utan kommer att kräva flera säsonger </w:t>
      </w:r>
      <w:r w:rsidR="004918E2">
        <w:t>arbete. Viktigt är att detta arbete påbörjas snarast under styrning av SBF.</w:t>
      </w:r>
      <w:r w:rsidR="00AF6E74">
        <w:t xml:space="preserve"> </w:t>
      </w:r>
      <w:r w:rsidR="004918E2">
        <w:t>E</w:t>
      </w:r>
      <w:r w:rsidR="000D0C1E">
        <w:t xml:space="preserve">n drivande faktor till att öka satsningen på ungdomsverksamheten </w:t>
      </w:r>
      <w:r w:rsidR="00985944">
        <w:t>i föreningar kan vara att rejält höja utbildningsersättningen för unga spelare</w:t>
      </w:r>
      <w:r w:rsidR="004B7359">
        <w:t>.</w:t>
      </w:r>
    </w:p>
    <w:p w14:paraId="732483CA" w14:textId="77777777" w:rsidR="00B46389" w:rsidRDefault="00B46389" w:rsidP="00D20DDE">
      <w:pPr>
        <w:spacing w:after="120" w:line="240" w:lineRule="auto"/>
      </w:pPr>
    </w:p>
    <w:p w14:paraId="66F43ACE" w14:textId="77777777" w:rsidR="00B46389" w:rsidRPr="00B46389" w:rsidRDefault="00B46389" w:rsidP="00D20DDE">
      <w:pPr>
        <w:spacing w:after="120" w:line="240" w:lineRule="auto"/>
        <w:rPr>
          <w:b/>
          <w:bCs/>
          <w:sz w:val="24"/>
          <w:szCs w:val="24"/>
        </w:rPr>
      </w:pPr>
      <w:r w:rsidRPr="00B46389">
        <w:rPr>
          <w:b/>
          <w:bCs/>
          <w:sz w:val="24"/>
          <w:szCs w:val="24"/>
        </w:rPr>
        <w:t>Åtgärd</w:t>
      </w:r>
    </w:p>
    <w:p w14:paraId="2A8D87B5" w14:textId="7FEB3D7E" w:rsidR="00B46389" w:rsidRDefault="00B46389" w:rsidP="00D20DDE">
      <w:pPr>
        <w:spacing w:after="120" w:line="240" w:lineRule="auto"/>
      </w:pPr>
      <w:r>
        <w:t xml:space="preserve">Vårt förslag är att SBF omedelbart tillsätter en arbetsgrupp som </w:t>
      </w:r>
      <w:r w:rsidR="00D20DDE">
        <w:t>…</w:t>
      </w:r>
    </w:p>
    <w:p w14:paraId="1D59EFA4" w14:textId="4D28AA2D" w:rsidR="009F089E" w:rsidRDefault="00B46389" w:rsidP="00B46389">
      <w:pPr>
        <w:pStyle w:val="Liststycke"/>
        <w:numPr>
          <w:ilvl w:val="0"/>
          <w:numId w:val="1"/>
        </w:numPr>
      </w:pPr>
      <w:r>
        <w:t>Ser över regelverket för den sportsliga delen inom elitlicensen med fokus på att varje elitförening skall bedriva en ungdomsverksamhet</w:t>
      </w:r>
      <w:r w:rsidR="004B7359">
        <w:t xml:space="preserve"> </w:t>
      </w:r>
      <w:r w:rsidR="002C49B1">
        <w:t>med inriktning på att inom rimlig tid ha ett P19</w:t>
      </w:r>
      <w:r w:rsidR="00D20DDE">
        <w:t>-</w:t>
      </w:r>
      <w:r w:rsidR="002C49B1">
        <w:t xml:space="preserve">lag i </w:t>
      </w:r>
      <w:r w:rsidR="00140A54">
        <w:t xml:space="preserve">kontinuerligt </w:t>
      </w:r>
      <w:r w:rsidR="002C49B1">
        <w:t>seriespel</w:t>
      </w:r>
      <w:r>
        <w:t xml:space="preserve">. </w:t>
      </w:r>
      <w:r w:rsidR="009F089E">
        <w:t xml:space="preserve"> </w:t>
      </w:r>
    </w:p>
    <w:p w14:paraId="28D7EC21" w14:textId="7F732748" w:rsidR="00B46389" w:rsidRDefault="00B46389" w:rsidP="00B46389">
      <w:pPr>
        <w:pStyle w:val="Liststycke"/>
        <w:numPr>
          <w:ilvl w:val="0"/>
          <w:numId w:val="1"/>
        </w:numPr>
      </w:pPr>
      <w:r>
        <w:t>Inrättar en kvalitetsgrupp som bedömer varje enskil</w:t>
      </w:r>
      <w:r w:rsidR="00DB26B3">
        <w:t xml:space="preserve">d </w:t>
      </w:r>
      <w:proofErr w:type="gramStart"/>
      <w:r w:rsidR="00140A54">
        <w:t>förenings</w:t>
      </w:r>
      <w:r w:rsidR="00DB26B3">
        <w:t xml:space="preserve"> </w:t>
      </w:r>
      <w:r w:rsidR="00140A54">
        <w:t>arbete</w:t>
      </w:r>
      <w:proofErr w:type="gramEnd"/>
      <w:r>
        <w:t xml:space="preserve"> med sin ungdomsverksamhet. Gruppen skall arbeta parallellt med licensnämnden och dess resultat skall vara ett lika tvingande kriteri</w:t>
      </w:r>
      <w:r w:rsidR="00D20DDE">
        <w:t>um</w:t>
      </w:r>
      <w:r>
        <w:t xml:space="preserve"> som eget kapital.</w:t>
      </w:r>
    </w:p>
    <w:p w14:paraId="1AC27901" w14:textId="5D1B10AA" w:rsidR="00E55CF7" w:rsidRDefault="00E55CF7" w:rsidP="00B46389">
      <w:pPr>
        <w:pStyle w:val="Liststycke"/>
        <w:numPr>
          <w:ilvl w:val="0"/>
          <w:numId w:val="1"/>
        </w:numPr>
      </w:pPr>
      <w:r>
        <w:t xml:space="preserve">I arbetsgruppens arbete skall även </w:t>
      </w:r>
      <w:r w:rsidR="00075D9A">
        <w:t>de s.k. utbildningsersättningarna belysas</w:t>
      </w:r>
    </w:p>
    <w:p w14:paraId="522859E0" w14:textId="4CE85D90" w:rsidR="00B46389" w:rsidRDefault="00B46389" w:rsidP="00B46389">
      <w:pPr>
        <w:pStyle w:val="Liststycke"/>
        <w:numPr>
          <w:ilvl w:val="0"/>
          <w:numId w:val="1"/>
        </w:numPr>
      </w:pPr>
      <w:r>
        <w:t>Införandet av granskning skall påbörjas säsongen 2025/26</w:t>
      </w:r>
    </w:p>
    <w:p w14:paraId="516F1BC2" w14:textId="77777777" w:rsidR="00B959D9" w:rsidRDefault="00B959D9" w:rsidP="00B959D9">
      <w:pPr>
        <w:rPr>
          <w:b/>
          <w:bCs/>
          <w:sz w:val="24"/>
          <w:szCs w:val="24"/>
        </w:rPr>
      </w:pPr>
    </w:p>
    <w:p w14:paraId="00AD4FA4" w14:textId="0A9A02EE" w:rsidR="00B959D9" w:rsidRPr="00B959D9" w:rsidRDefault="00B959D9" w:rsidP="00B959D9">
      <w:pPr>
        <w:rPr>
          <w:b/>
          <w:bCs/>
          <w:sz w:val="24"/>
          <w:szCs w:val="24"/>
        </w:rPr>
      </w:pPr>
      <w:r w:rsidRPr="00B959D9">
        <w:rPr>
          <w:b/>
          <w:bCs/>
          <w:sz w:val="24"/>
          <w:szCs w:val="24"/>
        </w:rPr>
        <w:t>Yrkande</w:t>
      </w:r>
    </w:p>
    <w:p w14:paraId="2DC2092E" w14:textId="021D2E0C" w:rsidR="00B959D9" w:rsidRDefault="00401816" w:rsidP="00B959D9">
      <w:r>
        <w:t xml:space="preserve">Villa Lidköping BK </w:t>
      </w:r>
      <w:r w:rsidR="00B959D9">
        <w:t>yrkar på att motionen bifalles av förbundsmötet</w:t>
      </w:r>
    </w:p>
    <w:p w14:paraId="1AABD59F" w14:textId="77777777" w:rsidR="00401816" w:rsidRDefault="00401816" w:rsidP="00B959D9"/>
    <w:p w14:paraId="1AD8461D" w14:textId="022808EB" w:rsidR="00401816" w:rsidRDefault="00401816" w:rsidP="00B959D9">
      <w:r>
        <w:t>Per Alexanderson</w:t>
      </w:r>
    </w:p>
    <w:p w14:paraId="4F0C677D" w14:textId="619925EE" w:rsidR="00401816" w:rsidRDefault="00401816" w:rsidP="00B959D9">
      <w:proofErr w:type="spellStart"/>
      <w:r>
        <w:t>Ordf</w:t>
      </w:r>
      <w:proofErr w:type="spellEnd"/>
      <w:r>
        <w:t xml:space="preserve"> Villa Lidköping BK</w:t>
      </w:r>
    </w:p>
    <w:sectPr w:rsidR="00401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5B4B"/>
    <w:multiLevelType w:val="hybridMultilevel"/>
    <w:tmpl w:val="A0AA3FD6"/>
    <w:lvl w:ilvl="0" w:tplc="FA22A4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356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9E"/>
    <w:rsid w:val="00011803"/>
    <w:rsid w:val="00075D9A"/>
    <w:rsid w:val="000D0C1E"/>
    <w:rsid w:val="00140A54"/>
    <w:rsid w:val="001A5FD7"/>
    <w:rsid w:val="002C49B1"/>
    <w:rsid w:val="00401816"/>
    <w:rsid w:val="00447723"/>
    <w:rsid w:val="004918E2"/>
    <w:rsid w:val="004B7359"/>
    <w:rsid w:val="006138C9"/>
    <w:rsid w:val="00641180"/>
    <w:rsid w:val="008811A6"/>
    <w:rsid w:val="00985944"/>
    <w:rsid w:val="009F089E"/>
    <w:rsid w:val="00AF1AC3"/>
    <w:rsid w:val="00AF6E74"/>
    <w:rsid w:val="00B46389"/>
    <w:rsid w:val="00B959D9"/>
    <w:rsid w:val="00CF063F"/>
    <w:rsid w:val="00D20DDE"/>
    <w:rsid w:val="00DB26B3"/>
    <w:rsid w:val="00E30D34"/>
    <w:rsid w:val="00E542D2"/>
    <w:rsid w:val="00E55CF7"/>
    <w:rsid w:val="00F12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179"/>
  <w15:chartTrackingRefBased/>
  <w15:docId w15:val="{119A7E18-6F82-48AB-AEA3-F3BEB0F8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0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F0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F089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F08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F08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F08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08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08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08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08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F089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F089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F08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F08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F08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08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08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089E"/>
    <w:rPr>
      <w:rFonts w:eastAsiaTheme="majorEastAsia" w:cstheme="majorBidi"/>
      <w:color w:val="272727" w:themeColor="text1" w:themeTint="D8"/>
    </w:rPr>
  </w:style>
  <w:style w:type="paragraph" w:styleId="Rubrik">
    <w:name w:val="Title"/>
    <w:basedOn w:val="Normal"/>
    <w:next w:val="Normal"/>
    <w:link w:val="RubrikChar"/>
    <w:uiPriority w:val="10"/>
    <w:qFormat/>
    <w:rsid w:val="009F0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089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08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08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08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089E"/>
    <w:rPr>
      <w:i/>
      <w:iCs/>
      <w:color w:val="404040" w:themeColor="text1" w:themeTint="BF"/>
    </w:rPr>
  </w:style>
  <w:style w:type="paragraph" w:styleId="Liststycke">
    <w:name w:val="List Paragraph"/>
    <w:basedOn w:val="Normal"/>
    <w:uiPriority w:val="34"/>
    <w:qFormat/>
    <w:rsid w:val="009F089E"/>
    <w:pPr>
      <w:ind w:left="720"/>
      <w:contextualSpacing/>
    </w:pPr>
  </w:style>
  <w:style w:type="character" w:styleId="Starkbetoning">
    <w:name w:val="Intense Emphasis"/>
    <w:basedOn w:val="Standardstycketeckensnitt"/>
    <w:uiPriority w:val="21"/>
    <w:qFormat/>
    <w:rsid w:val="009F089E"/>
    <w:rPr>
      <w:i/>
      <w:iCs/>
      <w:color w:val="0F4761" w:themeColor="accent1" w:themeShade="BF"/>
    </w:rPr>
  </w:style>
  <w:style w:type="paragraph" w:styleId="Starktcitat">
    <w:name w:val="Intense Quote"/>
    <w:basedOn w:val="Normal"/>
    <w:next w:val="Normal"/>
    <w:link w:val="StarktcitatChar"/>
    <w:uiPriority w:val="30"/>
    <w:qFormat/>
    <w:rsid w:val="009F0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F089E"/>
    <w:rPr>
      <w:i/>
      <w:iCs/>
      <w:color w:val="0F4761" w:themeColor="accent1" w:themeShade="BF"/>
    </w:rPr>
  </w:style>
  <w:style w:type="character" w:styleId="Starkreferens">
    <w:name w:val="Intense Reference"/>
    <w:basedOn w:val="Standardstycketeckensnitt"/>
    <w:uiPriority w:val="32"/>
    <w:qFormat/>
    <w:rsid w:val="009F08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2018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Per-Anders Gustafsson</dc:creator>
  <cp:keywords/>
  <dc:description/>
  <cp:lastModifiedBy>Per Alexanderson</cp:lastModifiedBy>
  <cp:revision>2</cp:revision>
  <dcterms:created xsi:type="dcterms:W3CDTF">2024-05-01T09:24:00Z</dcterms:created>
  <dcterms:modified xsi:type="dcterms:W3CDTF">2024-05-01T09:24:00Z</dcterms:modified>
</cp:coreProperties>
</file>